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5" w:rsidRDefault="001575B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-272415</wp:posOffset>
            </wp:positionV>
            <wp:extent cx="1219200" cy="1276350"/>
            <wp:effectExtent l="19050" t="0" r="0" b="0"/>
            <wp:wrapSquare wrapText="bothSides"/>
            <wp:docPr id="2" name="Рисунок 1" descr="https://sun1-16.userapi.com/-rDQTR3C3kR0AOILfTWYLOMVb6RREmt6r8lzQw/eO-80j9Tx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-rDQTR3C3kR0AOILfTWYLOMVb6RREmt6r8lzQw/eO-80j9Tx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00B3C">
        <w:rPr>
          <w:sz w:val="28"/>
          <w:szCs w:val="28"/>
        </w:rPr>
        <w:t>Портфолио</w:t>
      </w:r>
      <w:proofErr w:type="spellEnd"/>
      <w:r w:rsidR="00400B3C">
        <w:rPr>
          <w:sz w:val="28"/>
          <w:szCs w:val="28"/>
        </w:rPr>
        <w:t xml:space="preserve"> студента</w:t>
      </w:r>
    </w:p>
    <w:p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:rsidR="00B32FFD" w:rsidRPr="006D694C" w:rsidRDefault="006D7636" w:rsidP="001756F5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6F5">
        <w:rPr>
          <w:sz w:val="28"/>
          <w:szCs w:val="28"/>
        </w:rPr>
        <w:t>Широкова Алина Максимовна</w:t>
      </w:r>
      <w:r w:rsidR="00296A24">
        <w:rPr>
          <w:sz w:val="28"/>
          <w:szCs w:val="28"/>
        </w:rPr>
        <w:t xml:space="preserve">                                                                                   </w:t>
      </w:r>
    </w:p>
    <w:p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B32FFD" w:rsidRPr="006D7636">
        <w:rPr>
          <w:rFonts w:ascii="Times New Roman" w:hAnsi="Times New Roman" w:cs="Times New Roman"/>
          <w:sz w:val="28"/>
          <w:szCs w:val="28"/>
        </w:rPr>
        <w:t>год</w:t>
      </w:r>
      <w:r w:rsidR="00B32FFD"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2FFD" w:rsidRPr="006D7636">
        <w:rPr>
          <w:rFonts w:ascii="Times New Roman" w:hAnsi="Times New Roman" w:cs="Times New Roman"/>
          <w:sz w:val="28"/>
          <w:szCs w:val="28"/>
        </w:rPr>
        <w:t>рождения</w:t>
      </w:r>
      <w:r w:rsidR="001756F5">
        <w:rPr>
          <w:rFonts w:ascii="Times New Roman" w:hAnsi="Times New Roman" w:cs="Times New Roman"/>
          <w:sz w:val="28"/>
          <w:szCs w:val="28"/>
        </w:rPr>
        <w:t>: 1997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:rsidR="00B32FFD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 xml:space="preserve">- </w:t>
      </w:r>
      <w:r w:rsidR="00F17CFB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1756F5">
        <w:rPr>
          <w:rFonts w:ascii="Times New Roman" w:hAnsi="Times New Roman" w:cs="Times New Roman"/>
          <w:sz w:val="28"/>
          <w:szCs w:val="28"/>
        </w:rPr>
        <w:t xml:space="preserve">: </w:t>
      </w:r>
      <w:r w:rsidR="00F17CFB">
        <w:rPr>
          <w:rFonts w:ascii="Times New Roman" w:hAnsi="Times New Roman" w:cs="Times New Roman"/>
          <w:sz w:val="28"/>
          <w:szCs w:val="28"/>
        </w:rPr>
        <w:t>Системы корпоративного управления</w:t>
      </w:r>
    </w:p>
    <w:p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296A24">
        <w:rPr>
          <w:sz w:val="28"/>
          <w:szCs w:val="28"/>
        </w:rPr>
        <w:t>направление подготовки</w:t>
      </w:r>
      <w:r w:rsidR="001756F5">
        <w:rPr>
          <w:sz w:val="28"/>
          <w:szCs w:val="28"/>
        </w:rPr>
        <w:t xml:space="preserve">: </w:t>
      </w:r>
      <w:r w:rsidR="00F17CFB">
        <w:rPr>
          <w:sz w:val="28"/>
          <w:szCs w:val="28"/>
        </w:rPr>
        <w:t>09.04.03 Прикладная информатика</w:t>
      </w:r>
    </w:p>
    <w:p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5705"/>
        <w:gridCol w:w="3119"/>
      </w:tblGrid>
      <w:tr w:rsidR="00B32FFD" w:rsidRPr="006D7636" w:rsidTr="006D7636">
        <w:trPr>
          <w:trHeight w:val="251"/>
        </w:trPr>
        <w:tc>
          <w:tcPr>
            <w:tcW w:w="1107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:rsidTr="006D7636">
        <w:trPr>
          <w:trHeight w:val="248"/>
        </w:trPr>
        <w:tc>
          <w:tcPr>
            <w:tcW w:w="1107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32FFD" w:rsidRPr="005911FA" w:rsidRDefault="005911F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повышение эффективности деятельности школы иностранных языков «</w:t>
            </w:r>
            <w:r>
              <w:rPr>
                <w:sz w:val="24"/>
                <w:szCs w:val="24"/>
              </w:rPr>
              <w:t>LEX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</w:tcPr>
          <w:p w:rsidR="00B32FFD" w:rsidRPr="005911FA" w:rsidRDefault="005911F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</w:tbl>
    <w:p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28"/>
        <w:gridCol w:w="2451"/>
        <w:gridCol w:w="3686"/>
      </w:tblGrid>
      <w:tr w:rsidR="00B32FFD" w:rsidRPr="006D7636" w:rsidTr="006D7636">
        <w:trPr>
          <w:trHeight w:val="1379"/>
        </w:trPr>
        <w:tc>
          <w:tcPr>
            <w:tcW w:w="566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451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Место</w:t>
            </w:r>
            <w:proofErr w:type="spellEnd"/>
            <w:r w:rsidRPr="006D7636">
              <w:rPr>
                <w:sz w:val="24"/>
                <w:szCs w:val="24"/>
              </w:rPr>
              <w:t xml:space="preserve"> и </w:t>
            </w:r>
            <w:proofErr w:type="spellStart"/>
            <w:r w:rsidRPr="006D7636">
              <w:rPr>
                <w:sz w:val="24"/>
                <w:szCs w:val="24"/>
              </w:rPr>
              <w:t>время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Примечание</w:t>
            </w:r>
            <w:proofErr w:type="spellEnd"/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</w:t>
            </w:r>
            <w:proofErr w:type="gramStart"/>
            <w:r w:rsidRPr="006D7636">
              <w:rPr>
                <w:sz w:val="24"/>
                <w:szCs w:val="24"/>
                <w:lang w:val="ru-RU"/>
              </w:rPr>
              <w:t>.</w:t>
            </w:r>
            <w:proofErr w:type="gramEnd"/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763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D7636">
              <w:rPr>
                <w:sz w:val="24"/>
                <w:szCs w:val="24"/>
                <w:lang w:val="ru-RU"/>
              </w:rPr>
              <w:t>исьма, дипломы)</w:t>
            </w:r>
          </w:p>
        </w:tc>
      </w:tr>
      <w:tr w:rsidR="00B32FFD" w:rsidRPr="006D7636" w:rsidTr="006D7636">
        <w:trPr>
          <w:trHeight w:val="297"/>
        </w:trPr>
        <w:tc>
          <w:tcPr>
            <w:tcW w:w="566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:rsidR="00B32FFD" w:rsidRPr="00D521C9" w:rsidRDefault="00D521C9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английскому языку среди студентов первого курса Международного Университета природы, общества и человека «Дубна»</w:t>
            </w:r>
          </w:p>
        </w:tc>
        <w:tc>
          <w:tcPr>
            <w:tcW w:w="2451" w:type="dxa"/>
          </w:tcPr>
          <w:p w:rsidR="00B32FFD" w:rsidRPr="00D521C9" w:rsidRDefault="00D521C9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Университет «Дубна», 2015 год</w:t>
            </w:r>
          </w:p>
        </w:tc>
        <w:tc>
          <w:tcPr>
            <w:tcW w:w="3686" w:type="dxa"/>
          </w:tcPr>
          <w:p w:rsidR="00B32FFD" w:rsidRPr="00D521C9" w:rsidRDefault="00D521C9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Благодарность</w:t>
            </w:r>
            <w:r w:rsidR="00E4394F">
              <w:rPr>
                <w:sz w:val="24"/>
                <w:szCs w:val="24"/>
                <w:lang w:val="ru-RU"/>
              </w:rPr>
              <w:t xml:space="preserve"> (участника)</w:t>
            </w:r>
          </w:p>
        </w:tc>
      </w:tr>
      <w:tr w:rsidR="00B32FFD" w:rsidRPr="006D7636" w:rsidTr="006D7636">
        <w:trPr>
          <w:trHeight w:val="299"/>
        </w:trPr>
        <w:tc>
          <w:tcPr>
            <w:tcW w:w="566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:rsidR="00B32FFD" w:rsidRPr="00D521C9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«</w:t>
            </w:r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gramEnd"/>
            <w:r>
              <w:rPr>
                <w:sz w:val="24"/>
                <w:szCs w:val="24"/>
                <w:lang w:val="ru-RU"/>
              </w:rPr>
              <w:t>» по Бизнес-информатике (бакалавриат)</w:t>
            </w:r>
          </w:p>
        </w:tc>
        <w:tc>
          <w:tcPr>
            <w:tcW w:w="2451" w:type="dxa"/>
          </w:tcPr>
          <w:p w:rsidR="00B32FFD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– онлайн</w:t>
            </w:r>
            <w:r w:rsidR="00BE4052">
              <w:rPr>
                <w:sz w:val="24"/>
                <w:szCs w:val="24"/>
                <w:lang w:val="ru-RU"/>
              </w:rPr>
              <w:t xml:space="preserve"> (2016 год)</w:t>
            </w:r>
          </w:p>
          <w:p w:rsidR="00E4394F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Заключительный – НИУ ВШЭ, 2017 год</w:t>
            </w:r>
          </w:p>
        </w:tc>
        <w:tc>
          <w:tcPr>
            <w:tcW w:w="3686" w:type="dxa"/>
          </w:tcPr>
          <w:p w:rsidR="00B32FFD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заключительного этапа (статус заключительного этапа - призер)</w:t>
            </w:r>
          </w:p>
        </w:tc>
      </w:tr>
      <w:tr w:rsidR="00B32FFD" w:rsidRPr="006D7636" w:rsidTr="006D7636">
        <w:trPr>
          <w:trHeight w:val="299"/>
        </w:trPr>
        <w:tc>
          <w:tcPr>
            <w:tcW w:w="566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:rsidR="00B32FFD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«</w:t>
            </w:r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gramEnd"/>
            <w:r>
              <w:rPr>
                <w:sz w:val="24"/>
                <w:szCs w:val="24"/>
                <w:lang w:val="ru-RU"/>
              </w:rPr>
              <w:t>» по Бизнес-информатике (магистратура</w:t>
            </w:r>
            <w:r w:rsidRPr="00E4394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специалитет)</w:t>
            </w:r>
          </w:p>
        </w:tc>
        <w:tc>
          <w:tcPr>
            <w:tcW w:w="2451" w:type="dxa"/>
          </w:tcPr>
          <w:p w:rsidR="00E4394F" w:rsidRDefault="00E4394F" w:rsidP="00E439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– онлайн</w:t>
            </w:r>
            <w:r w:rsidR="00BE4052">
              <w:rPr>
                <w:sz w:val="24"/>
                <w:szCs w:val="24"/>
                <w:lang w:val="ru-RU"/>
              </w:rPr>
              <w:t xml:space="preserve"> (2017 год)</w:t>
            </w:r>
          </w:p>
          <w:p w:rsidR="00B32FFD" w:rsidRPr="00E4394F" w:rsidRDefault="00E4394F" w:rsidP="00E439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Заключительный – НИУ ВШЭ, 2018 год</w:t>
            </w:r>
          </w:p>
        </w:tc>
        <w:tc>
          <w:tcPr>
            <w:tcW w:w="3686" w:type="dxa"/>
          </w:tcPr>
          <w:p w:rsidR="00B32FFD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отборочного и заключительного этапов (статус заключительного этапа - призер)</w:t>
            </w:r>
          </w:p>
        </w:tc>
      </w:tr>
      <w:tr w:rsidR="00E4394F" w:rsidRPr="006D7636" w:rsidTr="006D7636">
        <w:trPr>
          <w:trHeight w:val="299"/>
        </w:trPr>
        <w:tc>
          <w:tcPr>
            <w:tcW w:w="566" w:type="dxa"/>
          </w:tcPr>
          <w:p w:rsidR="00E4394F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228" w:type="dxa"/>
          </w:tcPr>
          <w:p w:rsidR="00E4394F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«</w:t>
            </w:r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gramEnd"/>
            <w:r>
              <w:rPr>
                <w:sz w:val="24"/>
                <w:szCs w:val="24"/>
                <w:lang w:val="ru-RU"/>
              </w:rPr>
              <w:t>» по Программной инженерии (магистратура</w:t>
            </w:r>
            <w:r w:rsidRPr="00E4394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специалитет)</w:t>
            </w:r>
          </w:p>
        </w:tc>
        <w:tc>
          <w:tcPr>
            <w:tcW w:w="2451" w:type="dxa"/>
          </w:tcPr>
          <w:p w:rsidR="00E4394F" w:rsidRDefault="00E4394F" w:rsidP="00E439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– онлайн (2017-2018 год)</w:t>
            </w:r>
          </w:p>
          <w:p w:rsidR="00E4394F" w:rsidRPr="00E4394F" w:rsidRDefault="00E4394F" w:rsidP="00E4394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394F" w:rsidRPr="00E4394F" w:rsidRDefault="00E4394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отборочного этапа</w:t>
            </w:r>
          </w:p>
        </w:tc>
      </w:tr>
      <w:tr w:rsidR="008310C1" w:rsidRPr="006D7636" w:rsidTr="006D7636">
        <w:trPr>
          <w:trHeight w:val="299"/>
        </w:trPr>
        <w:tc>
          <w:tcPr>
            <w:tcW w:w="566" w:type="dxa"/>
          </w:tcPr>
          <w:p w:rsidR="008310C1" w:rsidRPr="00372F72" w:rsidRDefault="008310C1" w:rsidP="008310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228" w:type="dxa"/>
          </w:tcPr>
          <w:p w:rsidR="008310C1" w:rsidRPr="00BE4052" w:rsidRDefault="008310C1" w:rsidP="008310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«</w:t>
            </w:r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gramEnd"/>
            <w:r>
              <w:rPr>
                <w:sz w:val="24"/>
                <w:szCs w:val="24"/>
                <w:lang w:val="ru-RU"/>
              </w:rPr>
              <w:t>» по Бизнес-информатике (магистратура</w:t>
            </w:r>
            <w:r w:rsidRPr="00E4394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специалитет)</w:t>
            </w:r>
          </w:p>
        </w:tc>
        <w:tc>
          <w:tcPr>
            <w:tcW w:w="2451" w:type="dxa"/>
          </w:tcPr>
          <w:p w:rsidR="008310C1" w:rsidRDefault="008310C1" w:rsidP="008310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– онлайн (2019 год)</w:t>
            </w:r>
          </w:p>
          <w:p w:rsidR="008310C1" w:rsidRPr="00BE4052" w:rsidRDefault="008310C1" w:rsidP="008310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Заключительный – НИУ ВШЭ, 2020 год</w:t>
            </w:r>
          </w:p>
        </w:tc>
        <w:tc>
          <w:tcPr>
            <w:tcW w:w="3686" w:type="dxa"/>
          </w:tcPr>
          <w:p w:rsidR="008310C1" w:rsidRPr="00BE4052" w:rsidRDefault="008310C1" w:rsidP="008310C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отборочного и заключительного этапов (статус заключительного этапа - участник)</w:t>
            </w:r>
          </w:p>
        </w:tc>
      </w:tr>
      <w:tr w:rsidR="008A19FB" w:rsidRPr="006D7636" w:rsidTr="006D7636">
        <w:trPr>
          <w:trHeight w:val="299"/>
        </w:trPr>
        <w:tc>
          <w:tcPr>
            <w:tcW w:w="566" w:type="dxa"/>
          </w:tcPr>
          <w:p w:rsidR="008A19FB" w:rsidRPr="008A19FB" w:rsidRDefault="008A19FB" w:rsidP="008A19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3228" w:type="dxa"/>
          </w:tcPr>
          <w:p w:rsidR="008A19FB" w:rsidRPr="008A19FB" w:rsidRDefault="008A19FB" w:rsidP="008A19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олимпиада «</w:t>
            </w:r>
            <w:proofErr w:type="gramStart"/>
            <w:r>
              <w:rPr>
                <w:sz w:val="24"/>
                <w:szCs w:val="24"/>
                <w:lang w:val="ru-RU"/>
              </w:rPr>
              <w:t>Я-профессионал</w:t>
            </w:r>
            <w:proofErr w:type="gramEnd"/>
            <w:r>
              <w:rPr>
                <w:sz w:val="24"/>
                <w:szCs w:val="24"/>
                <w:lang w:val="ru-RU"/>
              </w:rPr>
              <w:t>» по Программной инженерии (магистратура</w:t>
            </w:r>
            <w:r w:rsidRPr="00E4394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специалитет)</w:t>
            </w:r>
          </w:p>
        </w:tc>
        <w:tc>
          <w:tcPr>
            <w:tcW w:w="2451" w:type="dxa"/>
          </w:tcPr>
          <w:p w:rsidR="008A19FB" w:rsidRDefault="008A19FB" w:rsidP="008A19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– онлайн (2019 год)</w:t>
            </w:r>
          </w:p>
          <w:p w:rsidR="008A19FB" w:rsidRPr="008A19FB" w:rsidRDefault="008A19FB" w:rsidP="008A19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19FB" w:rsidRPr="008A19FB" w:rsidRDefault="008A19FB" w:rsidP="008A19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отборочного этапа</w:t>
            </w:r>
          </w:p>
        </w:tc>
      </w:tr>
    </w:tbl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20"/>
        <w:gridCol w:w="2268"/>
        <w:gridCol w:w="1944"/>
        <w:gridCol w:w="2025"/>
      </w:tblGrid>
      <w:tr w:rsidR="00B32FFD" w:rsidRPr="006D7636" w:rsidTr="00296A24">
        <w:trPr>
          <w:trHeight w:val="1197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w w:val="95"/>
                <w:sz w:val="24"/>
                <w:szCs w:val="24"/>
              </w:rPr>
              <w:t>Колич</w:t>
            </w:r>
            <w:r w:rsidR="00B32FFD" w:rsidRPr="006D7636">
              <w:rPr>
                <w:sz w:val="24"/>
                <w:szCs w:val="24"/>
              </w:rPr>
              <w:t>ество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6D7636">
              <w:rPr>
                <w:sz w:val="24"/>
                <w:szCs w:val="24"/>
              </w:rPr>
              <w:t>время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освоении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6D7636" w:rsidTr="00296A24">
        <w:trPr>
          <w:trHeight w:val="297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B32FFD" w:rsidRPr="00D13225" w:rsidRDefault="00D132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Интенсивный курс </w:t>
            </w:r>
            <w:proofErr w:type="spellStart"/>
            <w:r>
              <w:rPr>
                <w:sz w:val="24"/>
                <w:szCs w:val="24"/>
                <w:lang w:val="ru-RU"/>
              </w:rPr>
              <w:t>анлийского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языка на ступени </w:t>
            </w:r>
            <w:r>
              <w:rPr>
                <w:sz w:val="24"/>
                <w:szCs w:val="24"/>
              </w:rPr>
              <w:t>upper</w:t>
            </w:r>
            <w:r w:rsidRPr="00D1322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2268" w:type="dxa"/>
          </w:tcPr>
          <w:p w:rsidR="00B32FFD" w:rsidRPr="00762ED7" w:rsidRDefault="00D132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48</w:t>
            </w:r>
            <w:r w:rsidR="00762ED7">
              <w:rPr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944" w:type="dxa"/>
          </w:tcPr>
          <w:p w:rsidR="00B32FFD" w:rsidRPr="00D13225" w:rsidRDefault="00D132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иностранных языков «</w:t>
            </w:r>
            <w:r>
              <w:rPr>
                <w:sz w:val="24"/>
                <w:szCs w:val="24"/>
              </w:rPr>
              <w:t>Lex</w:t>
            </w:r>
            <w:r>
              <w:rPr>
                <w:sz w:val="24"/>
                <w:szCs w:val="24"/>
                <w:lang w:val="ru-RU"/>
              </w:rPr>
              <w:t>»</w:t>
            </w:r>
            <w:r w:rsidR="009739D3">
              <w:rPr>
                <w:sz w:val="24"/>
                <w:szCs w:val="24"/>
                <w:lang w:val="ru-RU"/>
              </w:rPr>
              <w:t>, 2015 год</w:t>
            </w:r>
          </w:p>
        </w:tc>
        <w:tc>
          <w:tcPr>
            <w:tcW w:w="2025" w:type="dxa"/>
          </w:tcPr>
          <w:p w:rsidR="00B32FFD" w:rsidRPr="00D13225" w:rsidRDefault="00D132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</w:t>
            </w:r>
          </w:p>
        </w:tc>
      </w:tr>
      <w:tr w:rsidR="00B32FFD" w:rsidRPr="006D7636" w:rsidTr="00296A24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B32FFD" w:rsidRPr="009739D3" w:rsidRDefault="009739D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по </w:t>
            </w:r>
            <w:proofErr w:type="spellStart"/>
            <w:r>
              <w:rPr>
                <w:sz w:val="24"/>
                <w:szCs w:val="24"/>
                <w:lang w:val="ru-RU"/>
              </w:rPr>
              <w:t>анлийскому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языку (уровень </w:t>
            </w:r>
            <w:r>
              <w:rPr>
                <w:sz w:val="24"/>
                <w:szCs w:val="24"/>
              </w:rPr>
              <w:t>B</w:t>
            </w:r>
            <w:r w:rsidRPr="009739D3">
              <w:rPr>
                <w:sz w:val="24"/>
                <w:szCs w:val="24"/>
                <w:lang w:val="ru-RU"/>
              </w:rPr>
              <w:t>2)</w:t>
            </w:r>
            <w:r>
              <w:rPr>
                <w:sz w:val="24"/>
                <w:szCs w:val="24"/>
                <w:lang w:val="ru-RU"/>
              </w:rPr>
              <w:t xml:space="preserve"> «Иностранный язык для подготовки к сдаче международного экзамена на «Первый сертификат»</w:t>
            </w:r>
          </w:p>
        </w:tc>
        <w:tc>
          <w:tcPr>
            <w:tcW w:w="2268" w:type="dxa"/>
          </w:tcPr>
          <w:p w:rsidR="00B32FFD" w:rsidRPr="009739D3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32FFD" w:rsidRPr="009739D3" w:rsidRDefault="009739D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подготовки к международным экзаменам (университет «Дубна»</w:t>
            </w:r>
            <w:r w:rsidR="00762ED7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, 2016 год</w:t>
            </w:r>
          </w:p>
        </w:tc>
        <w:tc>
          <w:tcPr>
            <w:tcW w:w="2025" w:type="dxa"/>
          </w:tcPr>
          <w:p w:rsidR="00B32FFD" w:rsidRPr="009739D3" w:rsidRDefault="009739D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B32FFD" w:rsidRPr="006D7636" w:rsidTr="00296A24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B32FFD" w:rsidRPr="002936C3" w:rsidRDefault="002936C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Дополнительная программа по </w:t>
            </w:r>
            <w:proofErr w:type="spellStart"/>
            <w:r>
              <w:rPr>
                <w:sz w:val="24"/>
                <w:szCs w:val="24"/>
                <w:lang w:val="ru-RU"/>
              </w:rPr>
              <w:t>аншлийскому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языку (уровень </w:t>
            </w:r>
            <w:r>
              <w:rPr>
                <w:sz w:val="24"/>
                <w:szCs w:val="24"/>
              </w:rPr>
              <w:t>C</w:t>
            </w:r>
            <w:r w:rsidRPr="002936C3">
              <w:rPr>
                <w:sz w:val="24"/>
                <w:szCs w:val="24"/>
                <w:lang w:val="ru-RU"/>
              </w:rPr>
              <w:t>1</w:t>
            </w:r>
            <w:r w:rsidR="00762ED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B32FFD" w:rsidRPr="002936C3" w:rsidRDefault="00762ED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sz w:val="24"/>
                <w:szCs w:val="24"/>
                <w:lang w:val="ru-RU"/>
              </w:rPr>
              <w:t>. часов</w:t>
            </w:r>
          </w:p>
        </w:tc>
        <w:tc>
          <w:tcPr>
            <w:tcW w:w="1944" w:type="dxa"/>
          </w:tcPr>
          <w:p w:rsidR="00B32FFD" w:rsidRPr="002936C3" w:rsidRDefault="00762ED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подготовки к международным экзаменам (университет «Дубна»), 2017 год</w:t>
            </w:r>
          </w:p>
        </w:tc>
        <w:tc>
          <w:tcPr>
            <w:tcW w:w="2025" w:type="dxa"/>
          </w:tcPr>
          <w:p w:rsidR="00B32FFD" w:rsidRPr="002936C3" w:rsidRDefault="00762ED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5C739D" w:rsidRPr="006D7636" w:rsidTr="00296A24">
        <w:trPr>
          <w:trHeight w:val="299"/>
        </w:trPr>
        <w:tc>
          <w:tcPr>
            <w:tcW w:w="674" w:type="dxa"/>
          </w:tcPr>
          <w:p w:rsidR="005C739D" w:rsidRPr="005C739D" w:rsidRDefault="005C73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020" w:type="dxa"/>
          </w:tcPr>
          <w:p w:rsidR="005C739D" w:rsidRPr="005C739D" w:rsidRDefault="005C73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программа по ан</w:t>
            </w:r>
            <w:r w:rsidR="00DC3F5D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лийскому языку (уровень </w:t>
            </w:r>
            <w:r>
              <w:rPr>
                <w:sz w:val="24"/>
                <w:szCs w:val="24"/>
              </w:rPr>
              <w:t>C</w:t>
            </w:r>
            <w:r w:rsidRPr="002936C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5C739D" w:rsidRPr="005C739D" w:rsidRDefault="005C73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sz w:val="24"/>
                <w:szCs w:val="24"/>
                <w:lang w:val="ru-RU"/>
              </w:rPr>
              <w:t>. часов</w:t>
            </w:r>
          </w:p>
        </w:tc>
        <w:tc>
          <w:tcPr>
            <w:tcW w:w="1944" w:type="dxa"/>
          </w:tcPr>
          <w:p w:rsidR="005C739D" w:rsidRPr="005C739D" w:rsidRDefault="005C73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подготовки к международным экзаменам (университет «Дубна»), 2018 год</w:t>
            </w:r>
          </w:p>
        </w:tc>
        <w:tc>
          <w:tcPr>
            <w:tcW w:w="2025" w:type="dxa"/>
          </w:tcPr>
          <w:p w:rsidR="005C739D" w:rsidRPr="005C739D" w:rsidRDefault="005C73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DC3F5D" w:rsidRPr="006D7636" w:rsidTr="00296A24">
        <w:trPr>
          <w:trHeight w:val="299"/>
        </w:trPr>
        <w:tc>
          <w:tcPr>
            <w:tcW w:w="674" w:type="dxa"/>
          </w:tcPr>
          <w:p w:rsidR="00DC3F5D" w:rsidRPr="00DC3F5D" w:rsidRDefault="00DC3F5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3020" w:type="dxa"/>
          </w:tcPr>
          <w:p w:rsidR="00DC3F5D" w:rsidRPr="00DC3F5D" w:rsidRDefault="00DC3F5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Интенсивный курс английского языка (уровень С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) при методической поддержке </w:t>
            </w:r>
            <w:r>
              <w:rPr>
                <w:sz w:val="24"/>
                <w:szCs w:val="24"/>
              </w:rPr>
              <w:t>Cambridge</w:t>
            </w:r>
            <w:r w:rsidRPr="00DC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University</w:t>
            </w:r>
            <w:r w:rsidRPr="00DC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Press</w:t>
            </w:r>
            <w:r w:rsidRPr="00DC3F5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DC3F5D" w:rsidRPr="00DC3F5D" w:rsidRDefault="00DC3F5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1200 </w:t>
            </w:r>
            <w:proofErr w:type="spellStart"/>
            <w:r>
              <w:rPr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sz w:val="24"/>
                <w:szCs w:val="24"/>
                <w:lang w:val="ru-RU"/>
              </w:rPr>
              <w:t>. часов</w:t>
            </w:r>
          </w:p>
        </w:tc>
        <w:tc>
          <w:tcPr>
            <w:tcW w:w="1944" w:type="dxa"/>
          </w:tcPr>
          <w:p w:rsidR="00DC3F5D" w:rsidRPr="00DC3F5D" w:rsidRDefault="009368F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иностранных языков «</w:t>
            </w:r>
            <w:r>
              <w:rPr>
                <w:sz w:val="24"/>
                <w:szCs w:val="24"/>
              </w:rPr>
              <w:t>Lex</w:t>
            </w:r>
            <w:r>
              <w:rPr>
                <w:sz w:val="24"/>
                <w:szCs w:val="24"/>
                <w:lang w:val="ru-RU"/>
              </w:rPr>
              <w:t>», 2019 год</w:t>
            </w:r>
          </w:p>
        </w:tc>
        <w:tc>
          <w:tcPr>
            <w:tcW w:w="2025" w:type="dxa"/>
          </w:tcPr>
          <w:p w:rsidR="00DC3F5D" w:rsidRPr="00DC3F5D" w:rsidRDefault="00C32DD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F12A88" w:rsidRPr="006D7636" w:rsidTr="00296A24">
        <w:trPr>
          <w:trHeight w:val="299"/>
        </w:trPr>
        <w:tc>
          <w:tcPr>
            <w:tcW w:w="674" w:type="dxa"/>
          </w:tcPr>
          <w:p w:rsidR="00F12A88" w:rsidRPr="00F12A88" w:rsidRDefault="00F12A8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3020" w:type="dxa"/>
          </w:tcPr>
          <w:p w:rsidR="00F12A88" w:rsidRPr="00F12A88" w:rsidRDefault="00F12A8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Сдача экзамена на сертификат </w:t>
            </w:r>
            <w:r>
              <w:rPr>
                <w:sz w:val="24"/>
                <w:szCs w:val="24"/>
              </w:rPr>
              <w:t>FCE</w:t>
            </w:r>
            <w:r w:rsidRPr="00F12A88">
              <w:rPr>
                <w:sz w:val="24"/>
                <w:szCs w:val="24"/>
                <w:lang w:val="ru-RU"/>
              </w:rPr>
              <w:t xml:space="preserve"> (</w:t>
            </w:r>
            <w:r w:rsidR="00DB0DD3">
              <w:rPr>
                <w:sz w:val="24"/>
                <w:szCs w:val="24"/>
                <w:lang w:val="ru-RU"/>
              </w:rPr>
              <w:t xml:space="preserve">результат - </w:t>
            </w:r>
            <w:r>
              <w:rPr>
                <w:sz w:val="24"/>
                <w:szCs w:val="24"/>
              </w:rPr>
              <w:t>grade</w:t>
            </w:r>
            <w:r w:rsidRPr="00F12A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F12A8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F12A88" w:rsidRPr="00F12A88" w:rsidRDefault="00F12A8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F12A88" w:rsidRPr="00F12A88" w:rsidRDefault="00F12A8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митров, май 2016</w:t>
            </w:r>
          </w:p>
        </w:tc>
        <w:tc>
          <w:tcPr>
            <w:tcW w:w="2025" w:type="dxa"/>
          </w:tcPr>
          <w:p w:rsidR="00F12A88" w:rsidRPr="00F12A88" w:rsidRDefault="00F12A8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</w:tbl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699"/>
        <w:gridCol w:w="2412"/>
        <w:gridCol w:w="2592"/>
      </w:tblGrid>
      <w:tr w:rsidR="00B32FFD" w:rsidRPr="006D7636" w:rsidTr="006D7636">
        <w:trPr>
          <w:trHeight w:val="1535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216432" w:rsidTr="006D7636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32FFD" w:rsidRPr="006F1161" w:rsidRDefault="006F11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конференция на английском языке студентов университета «Дубна» «Развитие Информационных Технологий: </w:t>
            </w:r>
            <w:r w:rsidR="00FE0EA1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Сказка становится </w:t>
            </w:r>
            <w:r>
              <w:rPr>
                <w:sz w:val="24"/>
                <w:szCs w:val="24"/>
                <w:lang w:val="ru-RU"/>
              </w:rPr>
              <w:lastRenderedPageBreak/>
              <w:t>реальностью</w:t>
            </w:r>
            <w:r w:rsidR="00FE0EA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9" w:type="dxa"/>
          </w:tcPr>
          <w:p w:rsidR="00B32FFD" w:rsidRPr="006F1161" w:rsidRDefault="00FE0E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13.05.2015</w:t>
            </w:r>
          </w:p>
        </w:tc>
        <w:tc>
          <w:tcPr>
            <w:tcW w:w="2412" w:type="dxa"/>
          </w:tcPr>
          <w:p w:rsidR="00B32FFD" w:rsidRPr="00FE0EA1" w:rsidRDefault="00FE0EA1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FE0E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IT says NO to diseases</w:t>
            </w:r>
            <w:r w:rsidRPr="00FE0EA1">
              <w:rPr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B32FFD" w:rsidRPr="00FC551A" w:rsidRDefault="00FC551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степени</w:t>
            </w:r>
            <w:r w:rsidR="00216432">
              <w:rPr>
                <w:sz w:val="24"/>
                <w:szCs w:val="24"/>
                <w:lang w:val="ru-RU"/>
              </w:rPr>
              <w:t>, диплом в номинации «Красивое произношение».</w:t>
            </w:r>
          </w:p>
        </w:tc>
      </w:tr>
      <w:tr w:rsidR="00B32FFD" w:rsidRPr="00871710" w:rsidTr="006D7636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4" w:type="dxa"/>
          </w:tcPr>
          <w:p w:rsidR="00B32FFD" w:rsidRPr="000F545A" w:rsidRDefault="000F545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Научно-практическая конференция проектных работ на английском языке «Исследуем мир и делаем его лучше»</w:t>
            </w:r>
          </w:p>
        </w:tc>
        <w:tc>
          <w:tcPr>
            <w:tcW w:w="1699" w:type="dxa"/>
          </w:tcPr>
          <w:p w:rsidR="00B32FFD" w:rsidRPr="000F545A" w:rsidRDefault="008A5E9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15.04.2016</w:t>
            </w:r>
          </w:p>
        </w:tc>
        <w:tc>
          <w:tcPr>
            <w:tcW w:w="2412" w:type="dxa"/>
          </w:tcPr>
          <w:p w:rsidR="00B32FFD" w:rsidRPr="0050300C" w:rsidRDefault="0050300C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50300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English is a key to success</w:t>
            </w:r>
            <w:r w:rsidRPr="0050300C">
              <w:rPr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B32FFD" w:rsidRPr="00871710" w:rsidRDefault="0050300C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>
              <w:rPr>
                <w:sz w:val="24"/>
                <w:szCs w:val="24"/>
              </w:rPr>
              <w:t>I</w:t>
            </w:r>
            <w:r w:rsidR="00871710">
              <w:rPr>
                <w:sz w:val="24"/>
                <w:szCs w:val="24"/>
                <w:lang w:val="ru-RU"/>
              </w:rPr>
              <w:t xml:space="preserve"> степени, диплом в номинации «За эмоциональную презентацию доклада»</w:t>
            </w:r>
            <w:r w:rsidR="00A14A18">
              <w:rPr>
                <w:sz w:val="24"/>
                <w:szCs w:val="24"/>
                <w:lang w:val="ru-RU"/>
              </w:rPr>
              <w:t>, сертификат</w:t>
            </w:r>
          </w:p>
        </w:tc>
      </w:tr>
      <w:tr w:rsidR="00B32FFD" w:rsidRPr="006D7636" w:rsidTr="006D7636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B32FFD" w:rsidRPr="00871710" w:rsidRDefault="0087171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27-я научно-практическая конференция студентов, аспирантов и молодых специалистов государственного университета «Дубна»</w:t>
            </w:r>
          </w:p>
        </w:tc>
        <w:tc>
          <w:tcPr>
            <w:tcW w:w="1699" w:type="dxa"/>
          </w:tcPr>
          <w:p w:rsidR="00B32FFD" w:rsidRPr="00871710" w:rsidRDefault="0087171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14-27 апреля 2020 г.</w:t>
            </w:r>
          </w:p>
        </w:tc>
        <w:tc>
          <w:tcPr>
            <w:tcW w:w="2412" w:type="dxa"/>
          </w:tcPr>
          <w:p w:rsidR="00B32FFD" w:rsidRPr="00871710" w:rsidRDefault="000618A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«Информационная система для формирования методической документации в ВУЗе»</w:t>
            </w:r>
          </w:p>
        </w:tc>
        <w:tc>
          <w:tcPr>
            <w:tcW w:w="2592" w:type="dxa"/>
          </w:tcPr>
          <w:p w:rsidR="00B32FFD" w:rsidRPr="00871710" w:rsidRDefault="0087171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призера секции «Информационные технологии» подсекции «Системный анализ и методы моделирования в прикладных задачах»</w:t>
            </w:r>
          </w:p>
        </w:tc>
      </w:tr>
      <w:tr w:rsidR="00CB2D22" w:rsidRPr="006D7636" w:rsidTr="006D7636">
        <w:trPr>
          <w:trHeight w:val="299"/>
        </w:trPr>
        <w:tc>
          <w:tcPr>
            <w:tcW w:w="674" w:type="dxa"/>
          </w:tcPr>
          <w:p w:rsidR="00CB2D22" w:rsidRPr="00CB2D22" w:rsidRDefault="00CB2D2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2554" w:type="dxa"/>
          </w:tcPr>
          <w:p w:rsidR="00CB2D22" w:rsidRPr="00CB2D22" w:rsidRDefault="00CB2D2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международная конференция «Математика. Компьютер. Образование»</w:t>
            </w:r>
          </w:p>
        </w:tc>
        <w:tc>
          <w:tcPr>
            <w:tcW w:w="1699" w:type="dxa"/>
          </w:tcPr>
          <w:p w:rsidR="00CB2D22" w:rsidRPr="00CB2D22" w:rsidRDefault="00CB2D2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января – 1 февраля 2020</w:t>
            </w:r>
          </w:p>
        </w:tc>
        <w:tc>
          <w:tcPr>
            <w:tcW w:w="2412" w:type="dxa"/>
          </w:tcPr>
          <w:p w:rsidR="00CB2D22" w:rsidRPr="00CB2D22" w:rsidRDefault="00215BF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EE5E8D">
              <w:rPr>
                <w:sz w:val="24"/>
                <w:szCs w:val="24"/>
                <w:lang w:val="ru-RU"/>
              </w:rPr>
              <w:t>Информационная система для формирования методической документации в ВУЗе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92" w:type="dxa"/>
          </w:tcPr>
          <w:p w:rsidR="00CB2D22" w:rsidRPr="00CB2D22" w:rsidRDefault="00EE5E8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Тезисы в сборнике «Математика. Компьютер. Образование»</w:t>
            </w:r>
            <w:r w:rsidR="006A38F3">
              <w:rPr>
                <w:sz w:val="24"/>
                <w:szCs w:val="24"/>
                <w:lang w:val="ru-RU"/>
              </w:rPr>
              <w:t xml:space="preserve"> (2020 год)</w:t>
            </w:r>
            <w:r>
              <w:rPr>
                <w:sz w:val="24"/>
                <w:szCs w:val="24"/>
                <w:lang w:val="ru-RU"/>
              </w:rPr>
              <w:t>, с. 332.</w:t>
            </w:r>
          </w:p>
        </w:tc>
      </w:tr>
    </w:tbl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94"/>
        <w:gridCol w:w="1843"/>
        <w:gridCol w:w="2509"/>
        <w:gridCol w:w="2311"/>
      </w:tblGrid>
      <w:tr w:rsidR="00B32FFD" w:rsidRPr="006D7636" w:rsidTr="00EC5E91">
        <w:trPr>
          <w:trHeight w:val="1495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  <w:proofErr w:type="gramEnd"/>
          </w:p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:rsidTr="00EC5E91">
        <w:trPr>
          <w:trHeight w:val="299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B32FFD" w:rsidRPr="007D24AC" w:rsidRDefault="00CB2D22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</w:t>
            </w:r>
            <w:r w:rsidR="00C165FF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ликация </w:t>
            </w:r>
            <w:r w:rsidR="00C165FF">
              <w:rPr>
                <w:sz w:val="24"/>
                <w:szCs w:val="24"/>
                <w:lang w:val="ru-RU"/>
              </w:rPr>
              <w:t>статьи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C165FF">
              <w:rPr>
                <w:sz w:val="24"/>
                <w:szCs w:val="24"/>
                <w:lang w:val="ru-RU"/>
              </w:rPr>
              <w:t xml:space="preserve">электронном журнале </w:t>
            </w:r>
            <w:r w:rsidR="007D24AC">
              <w:rPr>
                <w:sz w:val="24"/>
                <w:szCs w:val="24"/>
                <w:lang w:val="ru-RU"/>
              </w:rPr>
              <w:t>«Системный анализ в науке и образовании»</w:t>
            </w:r>
          </w:p>
        </w:tc>
        <w:tc>
          <w:tcPr>
            <w:tcW w:w="1843" w:type="dxa"/>
          </w:tcPr>
          <w:p w:rsidR="00B32FFD" w:rsidRPr="00C165FF" w:rsidRDefault="00754F3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2020 года</w:t>
            </w:r>
          </w:p>
        </w:tc>
        <w:tc>
          <w:tcPr>
            <w:tcW w:w="2509" w:type="dxa"/>
          </w:tcPr>
          <w:p w:rsidR="00B32FFD" w:rsidRPr="00C165FF" w:rsidRDefault="00215BF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«Информационная система для формирования методической документации в ВУЗе»</w:t>
            </w:r>
          </w:p>
        </w:tc>
        <w:tc>
          <w:tcPr>
            <w:tcW w:w="2311" w:type="dxa"/>
          </w:tcPr>
          <w:p w:rsidR="00B32FFD" w:rsidRPr="00C165FF" w:rsidRDefault="00215BF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Опубликованная статья на сайте </w:t>
            </w:r>
            <w:hyperlink r:id="rId6" w:history="1">
              <w:r>
                <w:rPr>
                  <w:rStyle w:val="a6"/>
                </w:rPr>
                <w:t>http</w:t>
              </w:r>
              <w:r w:rsidRPr="00215BF0">
                <w:rPr>
                  <w:rStyle w:val="a6"/>
                  <w:lang w:val="ru-RU"/>
                </w:rPr>
                <w:t>://</w:t>
              </w:r>
              <w:proofErr w:type="spellStart"/>
              <w:r>
                <w:rPr>
                  <w:rStyle w:val="a6"/>
                </w:rPr>
                <w:t>sanse</w:t>
              </w:r>
              <w:proofErr w:type="spellEnd"/>
              <w:r w:rsidRPr="00215BF0">
                <w:rPr>
                  <w:rStyle w:val="a6"/>
                  <w:lang w:val="ru-RU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  <w:r w:rsidRPr="00215BF0">
                <w:rPr>
                  <w:rStyle w:val="a6"/>
                  <w:lang w:val="ru-RU"/>
                </w:rPr>
                <w:t>/</w:t>
              </w:r>
            </w:hyperlink>
          </w:p>
        </w:tc>
      </w:tr>
      <w:tr w:rsidR="00B32FFD" w:rsidRPr="006D7636" w:rsidTr="00EC5E91">
        <w:trPr>
          <w:trHeight w:val="297"/>
        </w:trPr>
        <w:tc>
          <w:tcPr>
            <w:tcW w:w="674" w:type="dxa"/>
          </w:tcPr>
          <w:p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B32FFD" w:rsidRPr="006D779D" w:rsidRDefault="006D779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Ежегодный образовательный проект «Межвузовский коммуникативно-познавательный обмен» «МКПО – 2018. Грани возможного»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Санкт-Петербург, 05 февраля 2018 г.</w:t>
            </w:r>
          </w:p>
        </w:tc>
        <w:tc>
          <w:tcPr>
            <w:tcW w:w="1843" w:type="dxa"/>
          </w:tcPr>
          <w:p w:rsidR="00B32FFD" w:rsidRPr="006D779D" w:rsidRDefault="0013069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05.02.2018</w:t>
            </w:r>
          </w:p>
        </w:tc>
        <w:tc>
          <w:tcPr>
            <w:tcW w:w="2509" w:type="dxa"/>
          </w:tcPr>
          <w:p w:rsidR="00B32FFD" w:rsidRPr="006D779D" w:rsidRDefault="0013069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</w:tcPr>
          <w:p w:rsidR="00B32FFD" w:rsidRPr="006D779D" w:rsidRDefault="0013069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</w:tbl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69"/>
        <w:gridCol w:w="2818"/>
        <w:gridCol w:w="1152"/>
        <w:gridCol w:w="2876"/>
      </w:tblGrid>
      <w:tr w:rsidR="006D694C" w:rsidRPr="006D7636" w:rsidTr="00EC5E91">
        <w:trPr>
          <w:trHeight w:val="1385"/>
        </w:trPr>
        <w:tc>
          <w:tcPr>
            <w:tcW w:w="816" w:type="dxa"/>
          </w:tcPr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763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D7636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69" w:type="dxa"/>
          </w:tcPr>
          <w:p w:rsidR="006D694C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:rsidR="006D694C" w:rsidRPr="006D7636" w:rsidRDefault="006D7636" w:rsidP="001B6199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D694C" w:rsidRPr="006D763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7636">
              <w:rPr>
                <w:sz w:val="24"/>
                <w:szCs w:val="24"/>
                <w:lang w:val="ru-RU"/>
              </w:rPr>
              <w:t>соревнованиях</w:t>
            </w:r>
            <w:proofErr w:type="gramEnd"/>
          </w:p>
        </w:tc>
        <w:tc>
          <w:tcPr>
            <w:tcW w:w="1152" w:type="dxa"/>
          </w:tcPr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proofErr w:type="gramStart"/>
            <w:r w:rsidRPr="006D7636">
              <w:rPr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  <w:lang w:val="ru-RU"/>
              </w:rPr>
              <w:t>ваний</w:t>
            </w:r>
            <w:proofErr w:type="spellEnd"/>
            <w:proofErr w:type="gramEnd"/>
          </w:p>
        </w:tc>
        <w:tc>
          <w:tcPr>
            <w:tcW w:w="2876" w:type="dxa"/>
          </w:tcPr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6D7636" w:rsidTr="00EC5E91">
        <w:trPr>
          <w:trHeight w:val="299"/>
        </w:trPr>
        <w:tc>
          <w:tcPr>
            <w:tcW w:w="816" w:type="dxa"/>
          </w:tcPr>
          <w:p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D694C" w:rsidRPr="00717A3E" w:rsidRDefault="00717A3E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</w:t>
            </w:r>
          </w:p>
        </w:tc>
        <w:tc>
          <w:tcPr>
            <w:tcW w:w="2818" w:type="dxa"/>
          </w:tcPr>
          <w:p w:rsidR="006D694C" w:rsidRPr="00717A3E" w:rsidRDefault="00717A3E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Традиционный пробег «Университетская миля – 2014»</w:t>
            </w:r>
          </w:p>
        </w:tc>
        <w:tc>
          <w:tcPr>
            <w:tcW w:w="1152" w:type="dxa"/>
          </w:tcPr>
          <w:p w:rsidR="006D694C" w:rsidRPr="00717A3E" w:rsidRDefault="00717A3E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2876" w:type="dxa"/>
          </w:tcPr>
          <w:p w:rsidR="006D694C" w:rsidRPr="00717A3E" w:rsidRDefault="00717A3E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участника</w:t>
            </w:r>
          </w:p>
        </w:tc>
      </w:tr>
    </w:tbl>
    <w:p w:rsidR="006D7636" w:rsidRPr="006D694C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:rsidR="00B32FFD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F17CFB" w:rsidRDefault="00F17CFB" w:rsidP="006D694C">
      <w:pPr>
        <w:pStyle w:val="a3"/>
        <w:ind w:left="0" w:firstLine="0"/>
        <w:jc w:val="both"/>
        <w:rPr>
          <w:sz w:val="28"/>
          <w:szCs w:val="28"/>
        </w:rPr>
      </w:pPr>
    </w:p>
    <w:p w:rsidR="00F17CFB" w:rsidRDefault="00F17CFB" w:rsidP="006D694C">
      <w:pPr>
        <w:pStyle w:val="a3"/>
        <w:ind w:left="0" w:firstLine="0"/>
        <w:jc w:val="both"/>
        <w:rPr>
          <w:sz w:val="28"/>
          <w:szCs w:val="28"/>
        </w:rPr>
      </w:pPr>
    </w:p>
    <w:p w:rsidR="00F17CFB" w:rsidRPr="006D694C" w:rsidRDefault="00F17CFB" w:rsidP="006D694C">
      <w:pPr>
        <w:pStyle w:val="a3"/>
        <w:ind w:left="0" w:firstLine="0"/>
        <w:jc w:val="both"/>
        <w:rPr>
          <w:sz w:val="28"/>
          <w:szCs w:val="28"/>
        </w:rPr>
      </w:pPr>
    </w:p>
    <w:p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:rsidTr="00EC5E91">
        <w:trPr>
          <w:trHeight w:val="1197"/>
        </w:trPr>
        <w:tc>
          <w:tcPr>
            <w:tcW w:w="859" w:type="dxa"/>
          </w:tcPr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вслучае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оф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>. трудоустройства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:rsidTr="00EC5E91">
        <w:trPr>
          <w:trHeight w:val="300"/>
        </w:trPr>
        <w:tc>
          <w:tcPr>
            <w:tcW w:w="859" w:type="dxa"/>
          </w:tcPr>
          <w:p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CE4235" w:rsidRPr="00762B93" w:rsidRDefault="00762B93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ADLABS</w:t>
            </w:r>
          </w:p>
        </w:tc>
        <w:tc>
          <w:tcPr>
            <w:tcW w:w="2938" w:type="dxa"/>
          </w:tcPr>
          <w:p w:rsidR="00CE4235" w:rsidRPr="00762B93" w:rsidRDefault="00674BA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62B93">
              <w:rPr>
                <w:sz w:val="24"/>
                <w:szCs w:val="24"/>
                <w:lang w:val="ru-RU"/>
              </w:rPr>
              <w:t>рактика</w:t>
            </w:r>
          </w:p>
        </w:tc>
        <w:tc>
          <w:tcPr>
            <w:tcW w:w="1170" w:type="dxa"/>
          </w:tcPr>
          <w:p w:rsidR="00CE4235" w:rsidRPr="00296A24" w:rsidRDefault="00762B93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27.06.16-25.07.16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4BA7" w:rsidRPr="006D694C" w:rsidTr="00EC5E91">
        <w:trPr>
          <w:trHeight w:val="300"/>
        </w:trPr>
        <w:tc>
          <w:tcPr>
            <w:tcW w:w="859" w:type="dxa"/>
          </w:tcPr>
          <w:p w:rsidR="00674BA7" w:rsidRPr="00674BA7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26" w:type="dxa"/>
          </w:tcPr>
          <w:p w:rsidR="00674BA7" w:rsidRDefault="00674BA7" w:rsidP="00674BA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Университет «Дубна»</w:t>
            </w:r>
          </w:p>
        </w:tc>
        <w:tc>
          <w:tcPr>
            <w:tcW w:w="2938" w:type="dxa"/>
          </w:tcPr>
          <w:p w:rsidR="00674BA7" w:rsidRDefault="00674BA7" w:rsidP="00674BA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674BA7" w:rsidRPr="00674BA7" w:rsidRDefault="00674BA7" w:rsidP="00674BA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29.06.15-11.07.15</w:t>
            </w:r>
            <w:r>
              <w:rPr>
                <w:sz w:val="24"/>
                <w:szCs w:val="24"/>
              </w:rPr>
              <w:t>; 26.06.17-08.07.17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74BA7" w:rsidRPr="006D694C" w:rsidTr="00EC5E91">
        <w:trPr>
          <w:trHeight w:val="297"/>
        </w:trPr>
        <w:tc>
          <w:tcPr>
            <w:tcW w:w="859" w:type="dxa"/>
          </w:tcPr>
          <w:p w:rsidR="00674BA7" w:rsidRPr="00296A24" w:rsidRDefault="0062273F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674BA7" w:rsidRPr="00296A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Университет «Дубна»</w:t>
            </w:r>
          </w:p>
        </w:tc>
        <w:tc>
          <w:tcPr>
            <w:tcW w:w="2938" w:type="dxa"/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абота</w:t>
            </w:r>
            <w:proofErr w:type="spellEnd"/>
          </w:p>
        </w:tc>
        <w:tc>
          <w:tcPr>
            <w:tcW w:w="1170" w:type="dxa"/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17.09.2018-29.02.2020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4BA7" w:rsidRPr="00296A24" w:rsidRDefault="00674BA7" w:rsidP="00674BA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55"/>
    <w:rsid w:val="00045187"/>
    <w:rsid w:val="000618A0"/>
    <w:rsid w:val="0008124F"/>
    <w:rsid w:val="000F545A"/>
    <w:rsid w:val="0013069E"/>
    <w:rsid w:val="001575B4"/>
    <w:rsid w:val="001756F5"/>
    <w:rsid w:val="001D3F99"/>
    <w:rsid w:val="00215BF0"/>
    <w:rsid w:val="00216432"/>
    <w:rsid w:val="002936C3"/>
    <w:rsid w:val="00296A24"/>
    <w:rsid w:val="00372F72"/>
    <w:rsid w:val="003B5216"/>
    <w:rsid w:val="00400B3C"/>
    <w:rsid w:val="00436535"/>
    <w:rsid w:val="00487C5C"/>
    <w:rsid w:val="0050300C"/>
    <w:rsid w:val="005232D6"/>
    <w:rsid w:val="005911FA"/>
    <w:rsid w:val="005C739D"/>
    <w:rsid w:val="005D39E8"/>
    <w:rsid w:val="0062273F"/>
    <w:rsid w:val="00674BA7"/>
    <w:rsid w:val="006A38F3"/>
    <w:rsid w:val="006D694C"/>
    <w:rsid w:val="006D7636"/>
    <w:rsid w:val="006D779D"/>
    <w:rsid w:val="006F1161"/>
    <w:rsid w:val="00717A3E"/>
    <w:rsid w:val="00754F37"/>
    <w:rsid w:val="00756E0B"/>
    <w:rsid w:val="00762B93"/>
    <w:rsid w:val="00762ED7"/>
    <w:rsid w:val="00765DFB"/>
    <w:rsid w:val="007D24AC"/>
    <w:rsid w:val="00813F95"/>
    <w:rsid w:val="008310C1"/>
    <w:rsid w:val="00871710"/>
    <w:rsid w:val="008A19FB"/>
    <w:rsid w:val="008A5E93"/>
    <w:rsid w:val="00906D3C"/>
    <w:rsid w:val="009368F4"/>
    <w:rsid w:val="009739D3"/>
    <w:rsid w:val="009A4D55"/>
    <w:rsid w:val="009B22CB"/>
    <w:rsid w:val="00A104BE"/>
    <w:rsid w:val="00A14A18"/>
    <w:rsid w:val="00B03DC7"/>
    <w:rsid w:val="00B32FFD"/>
    <w:rsid w:val="00BE4052"/>
    <w:rsid w:val="00C165FF"/>
    <w:rsid w:val="00C32DD8"/>
    <w:rsid w:val="00CB2D22"/>
    <w:rsid w:val="00CE38B0"/>
    <w:rsid w:val="00CE4235"/>
    <w:rsid w:val="00D13225"/>
    <w:rsid w:val="00D521C9"/>
    <w:rsid w:val="00DB0DD3"/>
    <w:rsid w:val="00DC3F5D"/>
    <w:rsid w:val="00E4394F"/>
    <w:rsid w:val="00EC5E91"/>
    <w:rsid w:val="00EE5E8D"/>
    <w:rsid w:val="00F12A88"/>
    <w:rsid w:val="00F17CFB"/>
    <w:rsid w:val="00FC551A"/>
    <w:rsid w:val="00F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215B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s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Марина Балашова</cp:lastModifiedBy>
  <cp:revision>43</cp:revision>
  <dcterms:created xsi:type="dcterms:W3CDTF">2020-05-08T14:12:00Z</dcterms:created>
  <dcterms:modified xsi:type="dcterms:W3CDTF">2020-05-15T16:35:00Z</dcterms:modified>
</cp:coreProperties>
</file>